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1324" w14:textId="77777777" w:rsidR="00F45C8E" w:rsidRDefault="00F45C8E" w:rsidP="00F45C8E">
      <w:pPr>
        <w:spacing w:after="0" w:line="259" w:lineRule="auto"/>
        <w:ind w:left="10" w:hanging="10"/>
        <w:jc w:val="right"/>
      </w:pPr>
      <w:r>
        <w:rPr>
          <w:sz w:val="88"/>
        </w:rPr>
        <w:t>Apollo</w:t>
      </w:r>
    </w:p>
    <w:p w14:paraId="6B87428A" w14:textId="77777777" w:rsidR="00F45C8E" w:rsidRDefault="00F45C8E" w:rsidP="00F45C8E">
      <w:pPr>
        <w:spacing w:after="305" w:line="265" w:lineRule="auto"/>
        <w:ind w:left="10" w:right="453" w:hanging="10"/>
        <w:jc w:val="right"/>
      </w:pPr>
      <w:r>
        <w:rPr>
          <w:noProof/>
        </w:rPr>
        <w:drawing>
          <wp:anchor distT="0" distB="0" distL="114300" distR="114300" simplePos="0" relativeHeight="251659264" behindDoc="0" locked="0" layoutInCell="1" allowOverlap="0" wp14:anchorId="2FE2C217" wp14:editId="293CA980">
            <wp:simplePos x="0" y="0"/>
            <wp:positionH relativeFrom="column">
              <wp:posOffset>5665091</wp:posOffset>
            </wp:positionH>
            <wp:positionV relativeFrom="paragraph">
              <wp:posOffset>-609868</wp:posOffset>
            </wp:positionV>
            <wp:extent cx="685293" cy="698951"/>
            <wp:effectExtent l="0" t="0" r="0" b="0"/>
            <wp:wrapSquare wrapText="bothSides"/>
            <wp:docPr id="2936" name="Picture 2936" descr="A blu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936" name="Picture 2936" descr="A blue and white logo&#10;&#10;Description automatically generated with low confidence"/>
                    <pic:cNvPicPr/>
                  </pic:nvPicPr>
                  <pic:blipFill>
                    <a:blip r:embed="rId4"/>
                    <a:stretch>
                      <a:fillRect/>
                    </a:stretch>
                  </pic:blipFill>
                  <pic:spPr>
                    <a:xfrm>
                      <a:off x="0" y="0"/>
                      <a:ext cx="685293" cy="698951"/>
                    </a:xfrm>
                    <a:prstGeom prst="rect">
                      <a:avLst/>
                    </a:prstGeom>
                  </pic:spPr>
                </pic:pic>
              </a:graphicData>
            </a:graphic>
          </wp:anchor>
        </w:drawing>
      </w:r>
      <w:r>
        <w:rPr>
          <w:sz w:val="22"/>
        </w:rPr>
        <w:t>www.apollomedical.co.uk</w:t>
      </w:r>
    </w:p>
    <w:p w14:paraId="3F1088B7" w14:textId="77777777" w:rsidR="00F45C8E" w:rsidRDefault="00F45C8E" w:rsidP="00F45C8E">
      <w:pPr>
        <w:spacing w:after="2016"/>
        <w:ind w:right="611"/>
      </w:pPr>
      <w:r>
        <w:t>Date: 10</w:t>
      </w:r>
      <w:r>
        <w:rPr>
          <w:vertAlign w:val="superscript"/>
        </w:rPr>
        <w:t xml:space="preserve">th </w:t>
      </w:r>
      <w:r>
        <w:t>April 2017</w:t>
      </w:r>
    </w:p>
    <w:p w14:paraId="7859B390" w14:textId="77777777" w:rsidR="00F45C8E" w:rsidRDefault="00F45C8E" w:rsidP="00F45C8E">
      <w:pPr>
        <w:spacing w:after="183"/>
        <w:ind w:left="740" w:right="611"/>
      </w:pPr>
      <w:r>
        <w:t>To Whom It May Concern</w:t>
      </w:r>
    </w:p>
    <w:p w14:paraId="244A8869" w14:textId="77777777" w:rsidR="00F45C8E" w:rsidRDefault="00F45C8E" w:rsidP="00F45C8E">
      <w:pPr>
        <w:spacing w:after="122" w:line="265" w:lineRule="auto"/>
        <w:ind w:left="729" w:hanging="10"/>
        <w:jc w:val="left"/>
      </w:pPr>
      <w:r>
        <w:rPr>
          <w:sz w:val="26"/>
        </w:rPr>
        <w:t>RE. Tim Germain</w:t>
      </w:r>
    </w:p>
    <w:p w14:paraId="5A5FE99A" w14:textId="77777777" w:rsidR="00F45C8E" w:rsidRDefault="00F45C8E" w:rsidP="00F45C8E">
      <w:pPr>
        <w:spacing w:after="187"/>
        <w:ind w:left="740" w:right="611"/>
      </w:pPr>
      <w:r>
        <w:t xml:space="preserve">I work for Apollo capital Projects Developments Ltd which is the organisation responsible for the development of the Two Rivers Medical Centre in Ipswich. </w:t>
      </w:r>
      <w:r>
        <w:rPr>
          <w:noProof/>
        </w:rPr>
        <w:drawing>
          <wp:inline distT="0" distB="0" distL="0" distR="0" wp14:anchorId="173F4F5F" wp14:editId="72D4A801">
            <wp:extent cx="27412" cy="105071"/>
            <wp:effectExtent l="0" t="0" r="0" b="0"/>
            <wp:docPr id="12640" name="Picture 12640"/>
            <wp:cNvGraphicFramePr/>
            <a:graphic xmlns:a="http://schemas.openxmlformats.org/drawingml/2006/main">
              <a:graphicData uri="http://schemas.openxmlformats.org/drawingml/2006/picture">
                <pic:pic xmlns:pic="http://schemas.openxmlformats.org/drawingml/2006/picture">
                  <pic:nvPicPr>
                    <pic:cNvPr id="12640" name="Picture 12640"/>
                    <pic:cNvPicPr/>
                  </pic:nvPicPr>
                  <pic:blipFill>
                    <a:blip r:embed="rId5"/>
                    <a:stretch>
                      <a:fillRect/>
                    </a:stretch>
                  </pic:blipFill>
                  <pic:spPr>
                    <a:xfrm>
                      <a:off x="0" y="0"/>
                      <a:ext cx="27412" cy="105071"/>
                    </a:xfrm>
                    <a:prstGeom prst="rect">
                      <a:avLst/>
                    </a:prstGeom>
                  </pic:spPr>
                </pic:pic>
              </a:graphicData>
            </a:graphic>
          </wp:inline>
        </w:drawing>
      </w:r>
      <w:r>
        <w:t>acted in the capacity as project lead on behalf of Apollo.</w:t>
      </w:r>
    </w:p>
    <w:p w14:paraId="2C91A166" w14:textId="77777777" w:rsidR="00F45C8E" w:rsidRDefault="00F45C8E" w:rsidP="00F45C8E">
      <w:pPr>
        <w:spacing w:after="207"/>
        <w:ind w:left="740" w:right="611"/>
      </w:pPr>
      <w:r>
        <w:t xml:space="preserve">The project amalgamated two GP practices (the Lattice Barn and Woodbridge Road Surgeries) under one roof in a new state of the art medical facility which now serves 25,000 patients in </w:t>
      </w:r>
      <w:proofErr w:type="gramStart"/>
      <w:r>
        <w:t>North East</w:t>
      </w:r>
      <w:proofErr w:type="gramEnd"/>
      <w:r>
        <w:t xml:space="preserve"> Ipswich. The building was completed in July 2016.</w:t>
      </w:r>
    </w:p>
    <w:p w14:paraId="69E98178" w14:textId="77777777" w:rsidR="00F45C8E" w:rsidRDefault="00F45C8E" w:rsidP="00F45C8E">
      <w:pPr>
        <w:ind w:left="740" w:right="611"/>
      </w:pPr>
      <w:r>
        <w:t xml:space="preserve">As part of the development and construction phase, Apollo, through its appointed Arts Coordinator EMP Projects Ltd, put in place an arts strategy, the aim of which was to identify </w:t>
      </w:r>
      <w:proofErr w:type="gramStart"/>
      <w:r>
        <w:t>a number of</w:t>
      </w:r>
      <w:proofErr w:type="gramEnd"/>
      <w:r>
        <w:t xml:space="preserve"> suitable local artists to create a piece of art which could be included within the new building.</w:t>
      </w:r>
    </w:p>
    <w:p w14:paraId="3E18DA5F" w14:textId="77777777" w:rsidR="00F45C8E" w:rsidRDefault="00F45C8E" w:rsidP="00F45C8E">
      <w:pPr>
        <w:ind w:left="740" w:right="611"/>
      </w:pPr>
      <w:r>
        <w:t xml:space="preserve">In formulating a list of suitable local artists, EMP Projects Ltd first introduced to Tim Germain; a furniture maker based in Ipswich who had created 'high-profile' bespoke furniture and feature art in one of the towns' main parks'. It is the work that Tim had produced for the </w:t>
      </w:r>
      <w:proofErr w:type="spellStart"/>
      <w:r>
        <w:t>Hollywells</w:t>
      </w:r>
      <w:proofErr w:type="spellEnd"/>
      <w:r>
        <w:t xml:space="preserve"> Park renovation project that cemented Tim's place as a key member of the arts project for Two Rivers development</w:t>
      </w:r>
    </w:p>
    <w:p w14:paraId="5A7E3910" w14:textId="77777777" w:rsidR="00F45C8E" w:rsidRDefault="00F45C8E" w:rsidP="00F45C8E">
      <w:pPr>
        <w:ind w:left="740" w:right="611"/>
      </w:pPr>
      <w:r>
        <w:lastRenderedPageBreak/>
        <w:t xml:space="preserve">Tim joined the project team in January 2016 where he became an integral part of the Two Rivers Arts Committee, a </w:t>
      </w:r>
      <w:proofErr w:type="gramStart"/>
      <w:r>
        <w:t>Committee</w:t>
      </w:r>
      <w:proofErr w:type="gramEnd"/>
      <w:r>
        <w:t xml:space="preserve"> chaired by EMP Projects Ltd and </w:t>
      </w:r>
      <w:r>
        <w:rPr>
          <w:noProof/>
        </w:rPr>
        <w:drawing>
          <wp:inline distT="0" distB="0" distL="0" distR="0" wp14:anchorId="633E2CEA" wp14:editId="634E0544">
            <wp:extent cx="4568" cy="4568"/>
            <wp:effectExtent l="0" t="0" r="0" b="0"/>
            <wp:docPr id="2906" name="Picture 2906"/>
            <wp:cNvGraphicFramePr/>
            <a:graphic xmlns:a="http://schemas.openxmlformats.org/drawingml/2006/main">
              <a:graphicData uri="http://schemas.openxmlformats.org/drawingml/2006/picture">
                <pic:pic xmlns:pic="http://schemas.openxmlformats.org/drawingml/2006/picture">
                  <pic:nvPicPr>
                    <pic:cNvPr id="2906" name="Picture 2906"/>
                    <pic:cNvPicPr/>
                  </pic:nvPicPr>
                  <pic:blipFill>
                    <a:blip r:embed="rId6"/>
                    <a:stretch>
                      <a:fillRect/>
                    </a:stretch>
                  </pic:blipFill>
                  <pic:spPr>
                    <a:xfrm>
                      <a:off x="0" y="0"/>
                      <a:ext cx="4568" cy="4568"/>
                    </a:xfrm>
                    <a:prstGeom prst="rect">
                      <a:avLst/>
                    </a:prstGeom>
                  </pic:spPr>
                </pic:pic>
              </a:graphicData>
            </a:graphic>
          </wp:inline>
        </w:drawing>
      </w:r>
      <w:r>
        <w:t>complimented with key members of the design development team and staff and patients of the GP practices. It is through this initial interaction where the brief was agreed with Tim, which was in essence to create 'bespoke' furniture items for use by patients at the Two Rivers Medical Centre.</w:t>
      </w:r>
    </w:p>
    <w:p w14:paraId="376010C0" w14:textId="77777777" w:rsidR="00F45C8E" w:rsidRDefault="00F45C8E" w:rsidP="00F45C8E">
      <w:pPr>
        <w:spacing w:after="186"/>
        <w:ind w:left="740" w:right="611"/>
      </w:pPr>
      <w:r>
        <w:t xml:space="preserve">In tandem with the main arts work, the practice also allocated part of the arts budget for the creation of a new Two Rivers Medical Centre brand. It is this work that led to the creation of a new practice logo which symbolises the </w:t>
      </w:r>
      <w:proofErr w:type="gramStart"/>
      <w:r>
        <w:t>River</w:t>
      </w:r>
      <w:proofErr w:type="gramEnd"/>
      <w:r>
        <w:t xml:space="preserve"> Deben (Woodbridge) and Orwell (Ipswich) which borders the practices patient catchment area. The new logo went on to feature heavily as part of the new signage at the building.</w:t>
      </w:r>
    </w:p>
    <w:p w14:paraId="7B6F6BD7" w14:textId="77777777" w:rsidR="00F45C8E" w:rsidRDefault="00F45C8E" w:rsidP="00F45C8E">
      <w:pPr>
        <w:spacing w:after="43"/>
        <w:ind w:left="740" w:right="611"/>
      </w:pPr>
      <w:r>
        <w:t>Tim cleverly incorporated the Two Rivers theme for one of his 'bespoke' furniture items which a bench was featuring a series of curves to create the appearance of the Two River logo. The bench was created using oak sourced from trees that had been</w:t>
      </w:r>
    </w:p>
    <w:tbl>
      <w:tblPr>
        <w:tblStyle w:val="TableGrid"/>
        <w:tblW w:w="9785" w:type="dxa"/>
        <w:tblInd w:w="36" w:type="dxa"/>
        <w:tblCellMar>
          <w:top w:w="3" w:type="dxa"/>
          <w:left w:w="0" w:type="dxa"/>
          <w:bottom w:w="0" w:type="dxa"/>
          <w:right w:w="0" w:type="dxa"/>
        </w:tblCellMar>
        <w:tblLook w:val="04A0" w:firstRow="1" w:lastRow="0" w:firstColumn="1" w:lastColumn="0" w:noHBand="0" w:noVBand="1"/>
      </w:tblPr>
      <w:tblGrid>
        <w:gridCol w:w="2849"/>
        <w:gridCol w:w="5699"/>
        <w:gridCol w:w="1237"/>
      </w:tblGrid>
      <w:tr w:rsidR="00F45C8E" w14:paraId="572CF965" w14:textId="77777777" w:rsidTr="001C293A">
        <w:trPr>
          <w:trHeight w:val="168"/>
        </w:trPr>
        <w:tc>
          <w:tcPr>
            <w:tcW w:w="2849" w:type="dxa"/>
            <w:tcBorders>
              <w:top w:val="nil"/>
              <w:left w:val="nil"/>
              <w:bottom w:val="nil"/>
              <w:right w:val="nil"/>
            </w:tcBorders>
          </w:tcPr>
          <w:p w14:paraId="7C890BFD" w14:textId="77777777" w:rsidR="00F45C8E" w:rsidRDefault="00F45C8E" w:rsidP="001C293A">
            <w:pPr>
              <w:spacing w:after="0" w:line="259" w:lineRule="auto"/>
              <w:ind w:left="14" w:firstLine="0"/>
              <w:jc w:val="left"/>
            </w:pPr>
            <w:r>
              <w:rPr>
                <w:sz w:val="20"/>
              </w:rPr>
              <w:t>ENGLAND SOUTH</w:t>
            </w:r>
          </w:p>
        </w:tc>
        <w:tc>
          <w:tcPr>
            <w:tcW w:w="5698" w:type="dxa"/>
            <w:tcBorders>
              <w:top w:val="nil"/>
              <w:left w:val="nil"/>
              <w:bottom w:val="nil"/>
              <w:right w:val="nil"/>
            </w:tcBorders>
          </w:tcPr>
          <w:p w14:paraId="309DF6E7" w14:textId="77777777" w:rsidR="00F45C8E" w:rsidRDefault="00F45C8E" w:rsidP="001C293A">
            <w:pPr>
              <w:tabs>
                <w:tab w:val="center" w:pos="3270"/>
              </w:tabs>
              <w:spacing w:after="0" w:line="259" w:lineRule="auto"/>
              <w:ind w:left="0" w:firstLine="0"/>
              <w:jc w:val="left"/>
            </w:pPr>
            <w:r>
              <w:rPr>
                <w:sz w:val="20"/>
              </w:rPr>
              <w:t>ENGLAND NORTH</w:t>
            </w:r>
            <w:r>
              <w:rPr>
                <w:sz w:val="20"/>
              </w:rPr>
              <w:tab/>
              <w:t>SCOTLAND</w:t>
            </w:r>
          </w:p>
        </w:tc>
        <w:tc>
          <w:tcPr>
            <w:tcW w:w="1237" w:type="dxa"/>
            <w:tcBorders>
              <w:top w:val="nil"/>
              <w:left w:val="nil"/>
              <w:bottom w:val="nil"/>
              <w:right w:val="nil"/>
            </w:tcBorders>
          </w:tcPr>
          <w:p w14:paraId="3715B77D" w14:textId="77777777" w:rsidR="00F45C8E" w:rsidRDefault="00F45C8E" w:rsidP="001C293A">
            <w:pPr>
              <w:spacing w:after="0" w:line="259" w:lineRule="auto"/>
              <w:ind w:left="0" w:firstLine="0"/>
              <w:jc w:val="left"/>
            </w:pPr>
            <w:r>
              <w:rPr>
                <w:sz w:val="18"/>
              </w:rPr>
              <w:t>WALES</w:t>
            </w:r>
          </w:p>
        </w:tc>
      </w:tr>
      <w:tr w:rsidR="00F45C8E" w14:paraId="3007BB68" w14:textId="77777777" w:rsidTr="001C293A">
        <w:trPr>
          <w:trHeight w:val="181"/>
        </w:trPr>
        <w:tc>
          <w:tcPr>
            <w:tcW w:w="2849" w:type="dxa"/>
            <w:tcBorders>
              <w:top w:val="nil"/>
              <w:left w:val="nil"/>
              <w:bottom w:val="nil"/>
              <w:right w:val="nil"/>
            </w:tcBorders>
          </w:tcPr>
          <w:p w14:paraId="7368805D" w14:textId="77777777" w:rsidR="00F45C8E" w:rsidRDefault="00F45C8E" w:rsidP="001C293A">
            <w:pPr>
              <w:spacing w:after="0" w:line="259" w:lineRule="auto"/>
              <w:ind w:left="7" w:firstLine="0"/>
              <w:jc w:val="left"/>
            </w:pPr>
            <w:r>
              <w:rPr>
                <w:sz w:val="18"/>
              </w:rPr>
              <w:t>Columba House</w:t>
            </w:r>
          </w:p>
        </w:tc>
        <w:tc>
          <w:tcPr>
            <w:tcW w:w="5698" w:type="dxa"/>
            <w:tcBorders>
              <w:top w:val="nil"/>
              <w:left w:val="nil"/>
              <w:bottom w:val="nil"/>
              <w:right w:val="nil"/>
            </w:tcBorders>
          </w:tcPr>
          <w:p w14:paraId="0B11667A" w14:textId="77777777" w:rsidR="00F45C8E" w:rsidRDefault="00F45C8E" w:rsidP="001C293A">
            <w:pPr>
              <w:tabs>
                <w:tab w:val="center" w:pos="3349"/>
              </w:tabs>
              <w:spacing w:after="0" w:line="259" w:lineRule="auto"/>
              <w:ind w:left="0" w:firstLine="0"/>
              <w:jc w:val="left"/>
            </w:pPr>
            <w:r>
              <w:rPr>
                <w:sz w:val="16"/>
              </w:rPr>
              <w:t>Roman Ridge</w:t>
            </w:r>
            <w:r>
              <w:rPr>
                <w:sz w:val="16"/>
              </w:rPr>
              <w:tab/>
              <w:t>22 Govan Road</w:t>
            </w:r>
          </w:p>
        </w:tc>
        <w:tc>
          <w:tcPr>
            <w:tcW w:w="1237" w:type="dxa"/>
            <w:tcBorders>
              <w:top w:val="nil"/>
              <w:left w:val="nil"/>
              <w:bottom w:val="nil"/>
              <w:right w:val="nil"/>
            </w:tcBorders>
          </w:tcPr>
          <w:p w14:paraId="3594FF02" w14:textId="77777777" w:rsidR="00F45C8E" w:rsidRDefault="00F45C8E" w:rsidP="001C293A">
            <w:pPr>
              <w:spacing w:after="0" w:line="259" w:lineRule="auto"/>
              <w:ind w:left="29" w:firstLine="0"/>
            </w:pPr>
            <w:r>
              <w:rPr>
                <w:sz w:val="16"/>
              </w:rPr>
              <w:t xml:space="preserve">I </w:t>
            </w:r>
            <w:proofErr w:type="spellStart"/>
            <w:r>
              <w:rPr>
                <w:sz w:val="16"/>
              </w:rPr>
              <w:t>I</w:t>
            </w:r>
            <w:proofErr w:type="spellEnd"/>
            <w:r>
              <w:rPr>
                <w:sz w:val="16"/>
              </w:rPr>
              <w:t xml:space="preserve"> Cathedral Road</w:t>
            </w:r>
          </w:p>
        </w:tc>
      </w:tr>
      <w:tr w:rsidR="00F45C8E" w14:paraId="26AA3457" w14:textId="77777777" w:rsidTr="001C293A">
        <w:trPr>
          <w:trHeight w:val="184"/>
        </w:trPr>
        <w:tc>
          <w:tcPr>
            <w:tcW w:w="2849" w:type="dxa"/>
            <w:tcBorders>
              <w:top w:val="nil"/>
              <w:left w:val="nil"/>
              <w:bottom w:val="nil"/>
              <w:right w:val="nil"/>
            </w:tcBorders>
          </w:tcPr>
          <w:p w14:paraId="33AD49CB" w14:textId="77777777" w:rsidR="00F45C8E" w:rsidRDefault="00F45C8E" w:rsidP="001C293A">
            <w:pPr>
              <w:spacing w:after="0" w:line="259" w:lineRule="auto"/>
              <w:ind w:left="0" w:firstLine="0"/>
              <w:jc w:val="left"/>
            </w:pPr>
            <w:proofErr w:type="spellStart"/>
            <w:r>
              <w:rPr>
                <w:sz w:val="16"/>
              </w:rPr>
              <w:t>Adastral</w:t>
            </w:r>
            <w:proofErr w:type="spellEnd"/>
            <w:r>
              <w:rPr>
                <w:sz w:val="16"/>
              </w:rPr>
              <w:t xml:space="preserve"> Park</w:t>
            </w:r>
          </w:p>
        </w:tc>
        <w:tc>
          <w:tcPr>
            <w:tcW w:w="5698" w:type="dxa"/>
            <w:tcBorders>
              <w:top w:val="nil"/>
              <w:left w:val="nil"/>
              <w:bottom w:val="nil"/>
              <w:right w:val="nil"/>
            </w:tcBorders>
          </w:tcPr>
          <w:p w14:paraId="19F4AF64" w14:textId="77777777" w:rsidR="00F45C8E" w:rsidRDefault="00F45C8E" w:rsidP="001C293A">
            <w:pPr>
              <w:tabs>
                <w:tab w:val="center" w:pos="3130"/>
              </w:tabs>
              <w:spacing w:after="0" w:line="259" w:lineRule="auto"/>
              <w:ind w:left="0" w:firstLine="0"/>
              <w:jc w:val="left"/>
            </w:pPr>
            <w:r>
              <w:rPr>
                <w:sz w:val="16"/>
              </w:rPr>
              <w:t>Main Street</w:t>
            </w:r>
            <w:r>
              <w:rPr>
                <w:sz w:val="16"/>
              </w:rPr>
              <w:tab/>
              <w:t>Glasgow</w:t>
            </w:r>
          </w:p>
        </w:tc>
        <w:tc>
          <w:tcPr>
            <w:tcW w:w="1237" w:type="dxa"/>
            <w:tcBorders>
              <w:top w:val="nil"/>
              <w:left w:val="nil"/>
              <w:bottom w:val="nil"/>
              <w:right w:val="nil"/>
            </w:tcBorders>
          </w:tcPr>
          <w:p w14:paraId="5AF93D1C" w14:textId="77777777" w:rsidR="00F45C8E" w:rsidRDefault="00F45C8E" w:rsidP="001C293A">
            <w:pPr>
              <w:spacing w:after="0" w:line="259" w:lineRule="auto"/>
              <w:ind w:left="0" w:firstLine="0"/>
              <w:jc w:val="left"/>
            </w:pPr>
            <w:r>
              <w:rPr>
                <w:sz w:val="16"/>
              </w:rPr>
              <w:t>Cardiff</w:t>
            </w:r>
          </w:p>
        </w:tc>
      </w:tr>
      <w:tr w:rsidR="00F45C8E" w14:paraId="5AD638D3" w14:textId="77777777" w:rsidTr="001C293A">
        <w:trPr>
          <w:trHeight w:val="185"/>
        </w:trPr>
        <w:tc>
          <w:tcPr>
            <w:tcW w:w="2849" w:type="dxa"/>
            <w:tcBorders>
              <w:top w:val="nil"/>
              <w:left w:val="nil"/>
              <w:bottom w:val="nil"/>
              <w:right w:val="nil"/>
            </w:tcBorders>
          </w:tcPr>
          <w:p w14:paraId="6AA6A6EC" w14:textId="77777777" w:rsidR="00F45C8E" w:rsidRDefault="00F45C8E" w:rsidP="001C293A">
            <w:pPr>
              <w:spacing w:after="0" w:line="259" w:lineRule="auto"/>
              <w:ind w:left="7" w:firstLine="0"/>
              <w:jc w:val="left"/>
            </w:pPr>
            <w:r>
              <w:rPr>
                <w:sz w:val="16"/>
              </w:rPr>
              <w:t>Martlesham Heath</w:t>
            </w:r>
          </w:p>
        </w:tc>
        <w:tc>
          <w:tcPr>
            <w:tcW w:w="5698" w:type="dxa"/>
            <w:tcBorders>
              <w:top w:val="nil"/>
              <w:left w:val="nil"/>
              <w:bottom w:val="nil"/>
              <w:right w:val="nil"/>
            </w:tcBorders>
          </w:tcPr>
          <w:p w14:paraId="165EAA37" w14:textId="77777777" w:rsidR="00F45C8E" w:rsidRDefault="00F45C8E" w:rsidP="001C293A">
            <w:pPr>
              <w:tabs>
                <w:tab w:val="center" w:pos="3148"/>
              </w:tabs>
              <w:spacing w:after="0" w:line="259" w:lineRule="auto"/>
              <w:ind w:left="0" w:firstLine="0"/>
              <w:jc w:val="left"/>
            </w:pPr>
            <w:proofErr w:type="spellStart"/>
            <w:r>
              <w:rPr>
                <w:sz w:val="16"/>
              </w:rPr>
              <w:t>Aberford</w:t>
            </w:r>
            <w:proofErr w:type="spellEnd"/>
            <w:r>
              <w:rPr>
                <w:sz w:val="16"/>
              </w:rPr>
              <w:tab/>
              <w:t>G51 IHS</w:t>
            </w:r>
          </w:p>
        </w:tc>
        <w:tc>
          <w:tcPr>
            <w:tcW w:w="1237" w:type="dxa"/>
            <w:tcBorders>
              <w:top w:val="nil"/>
              <w:left w:val="nil"/>
              <w:bottom w:val="nil"/>
              <w:right w:val="nil"/>
            </w:tcBorders>
          </w:tcPr>
          <w:p w14:paraId="48B4CAD5" w14:textId="77777777" w:rsidR="00F45C8E" w:rsidRDefault="00F45C8E" w:rsidP="001C293A">
            <w:pPr>
              <w:spacing w:after="0" w:line="259" w:lineRule="auto"/>
              <w:ind w:left="0" w:firstLine="0"/>
              <w:jc w:val="left"/>
            </w:pPr>
            <w:r>
              <w:rPr>
                <w:sz w:val="22"/>
              </w:rPr>
              <w:t>CFI 1 9HA</w:t>
            </w:r>
          </w:p>
        </w:tc>
      </w:tr>
      <w:tr w:rsidR="00F45C8E" w14:paraId="4B978F21" w14:textId="77777777" w:rsidTr="001C293A">
        <w:trPr>
          <w:trHeight w:val="185"/>
        </w:trPr>
        <w:tc>
          <w:tcPr>
            <w:tcW w:w="2849" w:type="dxa"/>
            <w:tcBorders>
              <w:top w:val="nil"/>
              <w:left w:val="nil"/>
              <w:bottom w:val="nil"/>
              <w:right w:val="nil"/>
            </w:tcBorders>
          </w:tcPr>
          <w:p w14:paraId="674EE29F" w14:textId="77777777" w:rsidR="00F45C8E" w:rsidRDefault="00F45C8E" w:rsidP="001C293A">
            <w:pPr>
              <w:spacing w:after="0" w:line="259" w:lineRule="auto"/>
              <w:ind w:left="7" w:firstLine="0"/>
              <w:jc w:val="left"/>
            </w:pPr>
            <w:r>
              <w:rPr>
                <w:sz w:val="16"/>
              </w:rPr>
              <w:t>Ipswich</w:t>
            </w:r>
          </w:p>
        </w:tc>
        <w:tc>
          <w:tcPr>
            <w:tcW w:w="5698" w:type="dxa"/>
            <w:tcBorders>
              <w:top w:val="nil"/>
              <w:left w:val="nil"/>
              <w:bottom w:val="nil"/>
              <w:right w:val="nil"/>
            </w:tcBorders>
          </w:tcPr>
          <w:p w14:paraId="5858E426" w14:textId="77777777" w:rsidR="00F45C8E" w:rsidRDefault="00F45C8E" w:rsidP="001C293A">
            <w:pPr>
              <w:tabs>
                <w:tab w:val="center" w:pos="3471"/>
              </w:tabs>
              <w:spacing w:after="0" w:line="259" w:lineRule="auto"/>
              <w:ind w:left="0" w:firstLine="0"/>
              <w:jc w:val="left"/>
            </w:pPr>
            <w:r>
              <w:rPr>
                <w:sz w:val="16"/>
              </w:rPr>
              <w:t>Leeds</w:t>
            </w:r>
            <w:r>
              <w:rPr>
                <w:sz w:val="16"/>
              </w:rPr>
              <w:tab/>
              <w:t>Tel: 0141 420 4450</w:t>
            </w:r>
          </w:p>
        </w:tc>
        <w:tc>
          <w:tcPr>
            <w:tcW w:w="1237" w:type="dxa"/>
            <w:tcBorders>
              <w:top w:val="nil"/>
              <w:left w:val="nil"/>
              <w:bottom w:val="nil"/>
              <w:right w:val="nil"/>
            </w:tcBorders>
          </w:tcPr>
          <w:p w14:paraId="65355F58" w14:textId="77777777" w:rsidR="00F45C8E" w:rsidRDefault="00F45C8E" w:rsidP="001C293A">
            <w:pPr>
              <w:spacing w:after="0" w:line="259" w:lineRule="auto"/>
              <w:ind w:left="0" w:firstLine="0"/>
            </w:pPr>
            <w:r>
              <w:rPr>
                <w:sz w:val="16"/>
              </w:rPr>
              <w:t>Tel: 07881 921 364</w:t>
            </w:r>
          </w:p>
        </w:tc>
      </w:tr>
      <w:tr w:rsidR="00F45C8E" w14:paraId="078FA123" w14:textId="77777777" w:rsidTr="001C293A">
        <w:trPr>
          <w:trHeight w:val="185"/>
        </w:trPr>
        <w:tc>
          <w:tcPr>
            <w:tcW w:w="2849" w:type="dxa"/>
            <w:tcBorders>
              <w:top w:val="nil"/>
              <w:left w:val="nil"/>
              <w:bottom w:val="nil"/>
              <w:right w:val="nil"/>
            </w:tcBorders>
          </w:tcPr>
          <w:p w14:paraId="105ACEDD" w14:textId="77777777" w:rsidR="00F45C8E" w:rsidRDefault="00F45C8E" w:rsidP="001C293A">
            <w:pPr>
              <w:spacing w:after="0" w:line="259" w:lineRule="auto"/>
              <w:ind w:left="7" w:firstLine="0"/>
              <w:jc w:val="left"/>
            </w:pPr>
            <w:r>
              <w:rPr>
                <w:sz w:val="16"/>
              </w:rPr>
              <w:t>IP5 3RE</w:t>
            </w:r>
          </w:p>
        </w:tc>
        <w:tc>
          <w:tcPr>
            <w:tcW w:w="5698" w:type="dxa"/>
            <w:tcBorders>
              <w:top w:val="nil"/>
              <w:left w:val="nil"/>
              <w:bottom w:val="nil"/>
              <w:right w:val="nil"/>
            </w:tcBorders>
          </w:tcPr>
          <w:p w14:paraId="06BEC104" w14:textId="77777777" w:rsidR="00F45C8E" w:rsidRDefault="00F45C8E" w:rsidP="001C293A">
            <w:pPr>
              <w:spacing w:after="0" w:line="259" w:lineRule="auto"/>
              <w:ind w:left="7" w:firstLine="0"/>
              <w:jc w:val="left"/>
            </w:pPr>
            <w:r>
              <w:rPr>
                <w:sz w:val="16"/>
              </w:rPr>
              <w:t>LS25 3AW</w:t>
            </w:r>
          </w:p>
        </w:tc>
        <w:tc>
          <w:tcPr>
            <w:tcW w:w="1237" w:type="dxa"/>
            <w:tcBorders>
              <w:top w:val="nil"/>
              <w:left w:val="nil"/>
              <w:bottom w:val="nil"/>
              <w:right w:val="nil"/>
            </w:tcBorders>
          </w:tcPr>
          <w:p w14:paraId="5EFF69ED" w14:textId="77777777" w:rsidR="00F45C8E" w:rsidRDefault="00F45C8E" w:rsidP="001C293A">
            <w:pPr>
              <w:spacing w:after="160" w:line="259" w:lineRule="auto"/>
              <w:ind w:left="0" w:firstLine="0"/>
              <w:jc w:val="left"/>
            </w:pPr>
          </w:p>
        </w:tc>
      </w:tr>
      <w:tr w:rsidR="00F45C8E" w14:paraId="297BC0A4" w14:textId="77777777" w:rsidTr="001C293A">
        <w:trPr>
          <w:trHeight w:val="640"/>
        </w:trPr>
        <w:tc>
          <w:tcPr>
            <w:tcW w:w="2849" w:type="dxa"/>
            <w:tcBorders>
              <w:top w:val="nil"/>
              <w:left w:val="nil"/>
              <w:bottom w:val="nil"/>
              <w:right w:val="nil"/>
            </w:tcBorders>
          </w:tcPr>
          <w:p w14:paraId="2C256EBE" w14:textId="77777777" w:rsidR="00F45C8E" w:rsidRDefault="00F45C8E" w:rsidP="001C293A">
            <w:pPr>
              <w:spacing w:after="0" w:line="259" w:lineRule="auto"/>
              <w:ind w:left="0" w:firstLine="0"/>
              <w:jc w:val="left"/>
            </w:pPr>
            <w:r>
              <w:rPr>
                <w:sz w:val="16"/>
              </w:rPr>
              <w:t>Tel: 01473 659 912</w:t>
            </w:r>
          </w:p>
        </w:tc>
        <w:tc>
          <w:tcPr>
            <w:tcW w:w="5698" w:type="dxa"/>
            <w:tcBorders>
              <w:top w:val="nil"/>
              <w:left w:val="nil"/>
              <w:bottom w:val="nil"/>
              <w:right w:val="nil"/>
            </w:tcBorders>
          </w:tcPr>
          <w:p w14:paraId="33163D40" w14:textId="77777777" w:rsidR="00F45C8E" w:rsidRDefault="00F45C8E" w:rsidP="001C293A">
            <w:pPr>
              <w:spacing w:after="247" w:line="259" w:lineRule="auto"/>
              <w:ind w:left="0" w:firstLine="0"/>
              <w:jc w:val="left"/>
            </w:pPr>
            <w:r>
              <w:rPr>
                <w:sz w:val="16"/>
              </w:rPr>
              <w:t>Tel: 07734 977 217</w:t>
            </w:r>
          </w:p>
          <w:p w14:paraId="77388C00" w14:textId="77777777" w:rsidR="00F45C8E" w:rsidRDefault="00F45C8E" w:rsidP="001C293A">
            <w:pPr>
              <w:spacing w:after="0" w:line="259" w:lineRule="auto"/>
              <w:ind w:left="367" w:firstLine="0"/>
              <w:jc w:val="left"/>
            </w:pPr>
            <w:r>
              <w:rPr>
                <w:sz w:val="18"/>
              </w:rPr>
              <w:t>Apollo Capital Projects Development Limited.</w:t>
            </w:r>
          </w:p>
        </w:tc>
        <w:tc>
          <w:tcPr>
            <w:tcW w:w="1237" w:type="dxa"/>
            <w:tcBorders>
              <w:top w:val="nil"/>
              <w:left w:val="nil"/>
              <w:bottom w:val="nil"/>
              <w:right w:val="nil"/>
            </w:tcBorders>
          </w:tcPr>
          <w:p w14:paraId="4F5FCE57" w14:textId="77777777" w:rsidR="00F45C8E" w:rsidRDefault="00F45C8E" w:rsidP="001C293A">
            <w:pPr>
              <w:spacing w:after="160" w:line="259" w:lineRule="auto"/>
              <w:ind w:left="0" w:firstLine="0"/>
              <w:jc w:val="left"/>
            </w:pPr>
          </w:p>
        </w:tc>
      </w:tr>
    </w:tbl>
    <w:p w14:paraId="0B9A0FAD" w14:textId="77777777" w:rsidR="00F45C8E" w:rsidRDefault="00F45C8E" w:rsidP="00F45C8E">
      <w:pPr>
        <w:spacing w:after="134" w:line="259" w:lineRule="auto"/>
        <w:ind w:left="17" w:right="-15" w:hanging="10"/>
        <w:jc w:val="left"/>
      </w:pPr>
      <w:r>
        <w:rPr>
          <w:sz w:val="18"/>
        </w:rPr>
        <w:t xml:space="preserve">Registered in England and Wales No 4246800, Registered Office: Columba House, </w:t>
      </w:r>
      <w:proofErr w:type="spellStart"/>
      <w:r>
        <w:rPr>
          <w:sz w:val="18"/>
        </w:rPr>
        <w:t>Adastral</w:t>
      </w:r>
      <w:proofErr w:type="spellEnd"/>
      <w:r>
        <w:rPr>
          <w:sz w:val="18"/>
        </w:rPr>
        <w:t xml:space="preserve"> Park, Martlesham Heath, Ipswich, IP5 3RE</w:t>
      </w:r>
    </w:p>
    <w:p w14:paraId="305806E3" w14:textId="77777777" w:rsidR="00F45C8E" w:rsidRDefault="00F45C8E" w:rsidP="00F45C8E">
      <w:pPr>
        <w:spacing w:after="0" w:line="259" w:lineRule="auto"/>
        <w:ind w:left="10" w:hanging="10"/>
        <w:jc w:val="right"/>
      </w:pPr>
      <w:r>
        <w:rPr>
          <w:sz w:val="88"/>
        </w:rPr>
        <w:t>Apollo</w:t>
      </w:r>
    </w:p>
    <w:p w14:paraId="3C0CFE4B" w14:textId="77777777" w:rsidR="00F45C8E" w:rsidRDefault="00F45C8E" w:rsidP="00F45C8E">
      <w:pPr>
        <w:spacing w:after="781" w:line="265" w:lineRule="auto"/>
        <w:ind w:left="10" w:right="453" w:hanging="10"/>
        <w:jc w:val="right"/>
      </w:pPr>
      <w:r>
        <w:rPr>
          <w:noProof/>
        </w:rPr>
        <w:drawing>
          <wp:anchor distT="0" distB="0" distL="114300" distR="114300" simplePos="0" relativeHeight="251660288" behindDoc="0" locked="0" layoutInCell="1" allowOverlap="0" wp14:anchorId="432CEFFF" wp14:editId="2DFFF1DD">
            <wp:simplePos x="0" y="0"/>
            <wp:positionH relativeFrom="column">
              <wp:posOffset>5660522</wp:posOffset>
            </wp:positionH>
            <wp:positionV relativeFrom="paragraph">
              <wp:posOffset>-607584</wp:posOffset>
            </wp:positionV>
            <wp:extent cx="680724" cy="698951"/>
            <wp:effectExtent l="0" t="0" r="0" b="0"/>
            <wp:wrapSquare wrapText="bothSides"/>
            <wp:docPr id="6370" name="Picture 6370" descr="A blue and white fla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370" name="Picture 6370" descr="A blue and white flag&#10;&#10;Description automatically generated with low confidence"/>
                    <pic:cNvPicPr/>
                  </pic:nvPicPr>
                  <pic:blipFill>
                    <a:blip r:embed="rId7"/>
                    <a:stretch>
                      <a:fillRect/>
                    </a:stretch>
                  </pic:blipFill>
                  <pic:spPr>
                    <a:xfrm>
                      <a:off x="0" y="0"/>
                      <a:ext cx="680724" cy="698951"/>
                    </a:xfrm>
                    <a:prstGeom prst="rect">
                      <a:avLst/>
                    </a:prstGeom>
                  </pic:spPr>
                </pic:pic>
              </a:graphicData>
            </a:graphic>
          </wp:anchor>
        </w:drawing>
      </w:r>
      <w:r>
        <w:rPr>
          <w:sz w:val="22"/>
        </w:rPr>
        <w:t>www.apollomedical.co.uk</w:t>
      </w:r>
    </w:p>
    <w:p w14:paraId="59845631" w14:textId="77777777" w:rsidR="00F45C8E" w:rsidRDefault="00F45C8E" w:rsidP="00F45C8E">
      <w:pPr>
        <w:ind w:left="740" w:right="611"/>
      </w:pPr>
      <w:r>
        <w:lastRenderedPageBreak/>
        <w:t xml:space="preserve">felled in local Ipswich parks and the use of Oak fitted well with the requirement to use a natural pallet of materials. Given the robustness of Oak as a material and the overall size of the new bench, it was decided that the bench would be located close to the main entrance so that patients and members of the </w:t>
      </w:r>
      <w:proofErr w:type="gramStart"/>
      <w:r>
        <w:t>general public</w:t>
      </w:r>
      <w:proofErr w:type="gramEnd"/>
      <w:r>
        <w:t xml:space="preserve"> could sit on the bench.</w:t>
      </w:r>
    </w:p>
    <w:p w14:paraId="44EB7290" w14:textId="77777777" w:rsidR="00F45C8E" w:rsidRDefault="00F45C8E" w:rsidP="00F45C8E">
      <w:pPr>
        <w:ind w:left="740" w:right="611"/>
      </w:pPr>
      <w:r>
        <w:t>The Arts Committee also wanted a piece of furniture that could be used inside the new building. As part of the new waiting room, a section of the waiting room was going to be designated as a 'children's' only corner which would be located along a feature wall that was curved. Tim was tasked with creating seating that could wrap around the curve wall. Given the potential use of the seating by children of varying age range, Tim created seating set at different heights, so toddlers as well as older children could sit comfortably on the new seats.</w:t>
      </w:r>
    </w:p>
    <w:p w14:paraId="1796D336" w14:textId="77777777" w:rsidR="00F45C8E" w:rsidRDefault="00F45C8E" w:rsidP="00F45C8E">
      <w:pPr>
        <w:ind w:left="740" w:right="611"/>
      </w:pPr>
      <w:r>
        <w:t xml:space="preserve">The use of natural materials </w:t>
      </w:r>
      <w:proofErr w:type="gramStart"/>
      <w:r>
        <w:t>have</w:t>
      </w:r>
      <w:proofErr w:type="gramEnd"/>
      <w:r>
        <w:t xml:space="preserve"> complemented the general interiors themes within the building which is to create a timeless look utilising a natural pallet of materials and Tim has complemented this through the use of Oak in creating great looking and durable furniture.</w:t>
      </w:r>
    </w:p>
    <w:p w14:paraId="10316A61" w14:textId="77777777" w:rsidR="00F45C8E" w:rsidRDefault="00F45C8E" w:rsidP="00F45C8E">
      <w:pPr>
        <w:spacing w:after="164"/>
        <w:ind w:left="740" w:right="611"/>
      </w:pPr>
      <w:r>
        <w:t>It would be slightly remiss of us not to talk make mention of Tim in terms of what it was like working with him. Working with Tim on the Two Rivers project was hugely enjoyable, not only in respect of his participation within the Arts Committee meetings, but also the attention to detail and a 'can-do' attitude demonstrated throughout the course of the project. The new furniture was produced on-time and within budget, but most importantly was delivered to a high standard in terms of quality.</w:t>
      </w:r>
    </w:p>
    <w:p w14:paraId="52CAC1B6" w14:textId="77777777" w:rsidR="00F45C8E" w:rsidRDefault="00F45C8E" w:rsidP="00F45C8E">
      <w:pPr>
        <w:ind w:left="734" w:right="338" w:firstLine="0"/>
        <w:jc w:val="left"/>
      </w:pPr>
      <w:r>
        <w:t>All the team at Apollo hope that they will get the opportunity of working with Tim soon and we hope to see more of Tim's fine work being displayed in other projects around the Town of Ipswich and further afield.</w:t>
      </w:r>
    </w:p>
    <w:p w14:paraId="47763EFB" w14:textId="77777777" w:rsidR="00F45C8E" w:rsidRDefault="00F45C8E" w:rsidP="00F45C8E">
      <w:pPr>
        <w:ind w:left="740" w:right="611"/>
      </w:pPr>
      <w:r>
        <w:lastRenderedPageBreak/>
        <w:t xml:space="preserve">If you have any further questions or queries in relation to our experience of working alongside </w:t>
      </w:r>
      <w:proofErr w:type="gramStart"/>
      <w:r>
        <w:t>Tim</w:t>
      </w:r>
      <w:proofErr w:type="gramEnd"/>
      <w:r>
        <w:t xml:space="preserve"> then please do not hesitate to contact the undersigned.</w:t>
      </w:r>
    </w:p>
    <w:p w14:paraId="1E5AF130" w14:textId="77777777" w:rsidR="00F45C8E" w:rsidRDefault="00F45C8E" w:rsidP="00F45C8E">
      <w:pPr>
        <w:spacing w:after="154"/>
        <w:ind w:left="740" w:right="611"/>
      </w:pPr>
      <w:r>
        <w:t>Yours faithfully,</w:t>
      </w:r>
    </w:p>
    <w:p w14:paraId="21E3754A" w14:textId="77777777" w:rsidR="00F45C8E" w:rsidRDefault="00F45C8E" w:rsidP="00F45C8E">
      <w:pPr>
        <w:spacing w:after="367" w:line="259" w:lineRule="auto"/>
        <w:ind w:left="669" w:firstLine="0"/>
        <w:jc w:val="left"/>
      </w:pPr>
      <w:r>
        <w:rPr>
          <w:noProof/>
        </w:rPr>
        <w:drawing>
          <wp:inline distT="0" distB="0" distL="0" distR="0" wp14:anchorId="4EEE7829" wp14:editId="2D84A4AC">
            <wp:extent cx="2960467" cy="310645"/>
            <wp:effectExtent l="0" t="0" r="0" b="0"/>
            <wp:docPr id="6371" name="Picture 6371"/>
            <wp:cNvGraphicFramePr/>
            <a:graphic xmlns:a="http://schemas.openxmlformats.org/drawingml/2006/main">
              <a:graphicData uri="http://schemas.openxmlformats.org/drawingml/2006/picture">
                <pic:pic xmlns:pic="http://schemas.openxmlformats.org/drawingml/2006/picture">
                  <pic:nvPicPr>
                    <pic:cNvPr id="6371" name="Picture 6371"/>
                    <pic:cNvPicPr/>
                  </pic:nvPicPr>
                  <pic:blipFill>
                    <a:blip r:embed="rId8"/>
                    <a:stretch>
                      <a:fillRect/>
                    </a:stretch>
                  </pic:blipFill>
                  <pic:spPr>
                    <a:xfrm>
                      <a:off x="0" y="0"/>
                      <a:ext cx="2960467" cy="310645"/>
                    </a:xfrm>
                    <a:prstGeom prst="rect">
                      <a:avLst/>
                    </a:prstGeom>
                  </pic:spPr>
                </pic:pic>
              </a:graphicData>
            </a:graphic>
          </wp:inline>
        </w:drawing>
      </w:r>
    </w:p>
    <w:p w14:paraId="2E1749DD" w14:textId="77777777" w:rsidR="00F45C8E" w:rsidRDefault="00F45C8E" w:rsidP="00F45C8E">
      <w:pPr>
        <w:spacing w:after="43"/>
        <w:ind w:left="740" w:right="611"/>
      </w:pPr>
      <w:r>
        <w:t>Stuart Clarke</w:t>
      </w:r>
    </w:p>
    <w:p w14:paraId="4E795CAE" w14:textId="77777777" w:rsidR="00F45C8E" w:rsidRDefault="00F45C8E" w:rsidP="00F45C8E">
      <w:pPr>
        <w:spacing w:after="43"/>
        <w:ind w:left="740" w:right="611"/>
      </w:pPr>
      <w:r>
        <w:t>Development Manager</w:t>
      </w:r>
    </w:p>
    <w:p w14:paraId="20E55E4C" w14:textId="77777777" w:rsidR="00F45C8E" w:rsidRDefault="00F45C8E" w:rsidP="00F45C8E">
      <w:pPr>
        <w:spacing w:after="413" w:line="265" w:lineRule="auto"/>
        <w:ind w:left="729" w:hanging="10"/>
        <w:jc w:val="left"/>
      </w:pPr>
      <w:r>
        <w:rPr>
          <w:sz w:val="26"/>
        </w:rPr>
        <w:t>For Apollo Capital Projects Development Ltd</w:t>
      </w:r>
    </w:p>
    <w:p w14:paraId="1A5F5058" w14:textId="77777777" w:rsidR="00F45C8E" w:rsidRDefault="00F45C8E" w:rsidP="00F45C8E">
      <w:pPr>
        <w:ind w:left="740" w:right="611"/>
      </w:pPr>
      <w:r>
        <w:t>Enclosures — Photographs of Two Rivers Medical Centre Tim Germain furniture</w:t>
      </w:r>
    </w:p>
    <w:tbl>
      <w:tblPr>
        <w:tblStyle w:val="TableGrid"/>
        <w:tblW w:w="9799" w:type="dxa"/>
        <w:tblInd w:w="14" w:type="dxa"/>
        <w:tblCellMar>
          <w:top w:w="0" w:type="dxa"/>
          <w:left w:w="0" w:type="dxa"/>
          <w:bottom w:w="0" w:type="dxa"/>
          <w:right w:w="0" w:type="dxa"/>
        </w:tblCellMar>
        <w:tblLook w:val="04A0" w:firstRow="1" w:lastRow="0" w:firstColumn="1" w:lastColumn="0" w:noHBand="0" w:noVBand="1"/>
      </w:tblPr>
      <w:tblGrid>
        <w:gridCol w:w="2856"/>
        <w:gridCol w:w="5706"/>
        <w:gridCol w:w="1237"/>
      </w:tblGrid>
      <w:tr w:rsidR="00F45C8E" w14:paraId="5EE13D7D" w14:textId="77777777" w:rsidTr="001C293A">
        <w:trPr>
          <w:trHeight w:val="155"/>
        </w:trPr>
        <w:tc>
          <w:tcPr>
            <w:tcW w:w="2856" w:type="dxa"/>
            <w:tcBorders>
              <w:top w:val="nil"/>
              <w:left w:val="nil"/>
              <w:bottom w:val="nil"/>
              <w:right w:val="nil"/>
            </w:tcBorders>
          </w:tcPr>
          <w:p w14:paraId="559A056D" w14:textId="77777777" w:rsidR="00F45C8E" w:rsidRDefault="00F45C8E" w:rsidP="001C293A">
            <w:pPr>
              <w:spacing w:after="0" w:line="259" w:lineRule="auto"/>
              <w:ind w:left="14" w:firstLine="0"/>
              <w:jc w:val="left"/>
            </w:pPr>
            <w:r>
              <w:rPr>
                <w:sz w:val="20"/>
              </w:rPr>
              <w:t>ENGLAND SOUTH</w:t>
            </w:r>
          </w:p>
        </w:tc>
        <w:tc>
          <w:tcPr>
            <w:tcW w:w="5705" w:type="dxa"/>
            <w:tcBorders>
              <w:top w:val="nil"/>
              <w:left w:val="nil"/>
              <w:bottom w:val="nil"/>
              <w:right w:val="nil"/>
            </w:tcBorders>
          </w:tcPr>
          <w:p w14:paraId="10CF0F0D" w14:textId="77777777" w:rsidR="00F45C8E" w:rsidRDefault="00F45C8E" w:rsidP="001C293A">
            <w:pPr>
              <w:tabs>
                <w:tab w:val="center" w:pos="3277"/>
              </w:tabs>
              <w:spacing w:after="0" w:line="259" w:lineRule="auto"/>
              <w:ind w:left="0" w:firstLine="0"/>
              <w:jc w:val="left"/>
            </w:pPr>
            <w:r>
              <w:rPr>
                <w:sz w:val="20"/>
              </w:rPr>
              <w:t>ENGLAND NORTH</w:t>
            </w:r>
            <w:r>
              <w:rPr>
                <w:sz w:val="20"/>
              </w:rPr>
              <w:tab/>
              <w:t>SCOTLAND</w:t>
            </w:r>
          </w:p>
        </w:tc>
        <w:tc>
          <w:tcPr>
            <w:tcW w:w="1237" w:type="dxa"/>
            <w:tcBorders>
              <w:top w:val="nil"/>
              <w:left w:val="nil"/>
              <w:bottom w:val="nil"/>
              <w:right w:val="nil"/>
            </w:tcBorders>
          </w:tcPr>
          <w:p w14:paraId="72812123" w14:textId="77777777" w:rsidR="00F45C8E" w:rsidRDefault="00F45C8E" w:rsidP="001C293A">
            <w:pPr>
              <w:spacing w:after="0" w:line="259" w:lineRule="auto"/>
              <w:ind w:left="0" w:firstLine="0"/>
              <w:jc w:val="left"/>
            </w:pPr>
            <w:r>
              <w:rPr>
                <w:sz w:val="18"/>
              </w:rPr>
              <w:t>WALES</w:t>
            </w:r>
          </w:p>
        </w:tc>
      </w:tr>
      <w:tr w:rsidR="00F45C8E" w14:paraId="3B63884E" w14:textId="77777777" w:rsidTr="001C293A">
        <w:trPr>
          <w:trHeight w:val="184"/>
        </w:trPr>
        <w:tc>
          <w:tcPr>
            <w:tcW w:w="2856" w:type="dxa"/>
            <w:tcBorders>
              <w:top w:val="nil"/>
              <w:left w:val="nil"/>
              <w:bottom w:val="nil"/>
              <w:right w:val="nil"/>
            </w:tcBorders>
          </w:tcPr>
          <w:p w14:paraId="0200D555" w14:textId="77777777" w:rsidR="00F45C8E" w:rsidRDefault="00F45C8E" w:rsidP="001C293A">
            <w:pPr>
              <w:tabs>
                <w:tab w:val="right" w:pos="2856"/>
              </w:tabs>
              <w:spacing w:after="0" w:line="259" w:lineRule="auto"/>
              <w:ind w:left="0" w:firstLine="0"/>
              <w:jc w:val="left"/>
            </w:pPr>
            <w:r>
              <w:rPr>
                <w:sz w:val="18"/>
              </w:rPr>
              <w:t>Columba House</w:t>
            </w:r>
            <w:r>
              <w:rPr>
                <w:sz w:val="18"/>
              </w:rPr>
              <w:tab/>
            </w:r>
            <w:r>
              <w:rPr>
                <w:noProof/>
              </w:rPr>
              <w:drawing>
                <wp:inline distT="0" distB="0" distL="0" distR="0" wp14:anchorId="54AE23EA" wp14:editId="37A4A226">
                  <wp:extent cx="4569" cy="4569"/>
                  <wp:effectExtent l="0" t="0" r="0" b="0"/>
                  <wp:docPr id="6342" name="Picture 6342"/>
                  <wp:cNvGraphicFramePr/>
                  <a:graphic xmlns:a="http://schemas.openxmlformats.org/drawingml/2006/main">
                    <a:graphicData uri="http://schemas.openxmlformats.org/drawingml/2006/picture">
                      <pic:pic xmlns:pic="http://schemas.openxmlformats.org/drawingml/2006/picture">
                        <pic:nvPicPr>
                          <pic:cNvPr id="6342" name="Picture 6342"/>
                          <pic:cNvPicPr/>
                        </pic:nvPicPr>
                        <pic:blipFill>
                          <a:blip r:embed="rId9"/>
                          <a:stretch>
                            <a:fillRect/>
                          </a:stretch>
                        </pic:blipFill>
                        <pic:spPr>
                          <a:xfrm>
                            <a:off x="0" y="0"/>
                            <a:ext cx="4569" cy="4569"/>
                          </a:xfrm>
                          <a:prstGeom prst="rect">
                            <a:avLst/>
                          </a:prstGeom>
                        </pic:spPr>
                      </pic:pic>
                    </a:graphicData>
                  </a:graphic>
                </wp:inline>
              </w:drawing>
            </w:r>
          </w:p>
        </w:tc>
        <w:tc>
          <w:tcPr>
            <w:tcW w:w="5705" w:type="dxa"/>
            <w:tcBorders>
              <w:top w:val="nil"/>
              <w:left w:val="nil"/>
              <w:bottom w:val="nil"/>
              <w:right w:val="nil"/>
            </w:tcBorders>
          </w:tcPr>
          <w:p w14:paraId="7504C716" w14:textId="77777777" w:rsidR="00F45C8E" w:rsidRDefault="00F45C8E" w:rsidP="001C293A">
            <w:pPr>
              <w:tabs>
                <w:tab w:val="center" w:pos="3356"/>
              </w:tabs>
              <w:spacing w:after="0" w:line="259" w:lineRule="auto"/>
              <w:ind w:left="0" w:firstLine="0"/>
              <w:jc w:val="left"/>
            </w:pPr>
            <w:r>
              <w:rPr>
                <w:sz w:val="16"/>
              </w:rPr>
              <w:t>Roman Ridge</w:t>
            </w:r>
            <w:r>
              <w:rPr>
                <w:sz w:val="16"/>
              </w:rPr>
              <w:tab/>
              <w:t>22 Govan Road</w:t>
            </w:r>
          </w:p>
        </w:tc>
        <w:tc>
          <w:tcPr>
            <w:tcW w:w="1237" w:type="dxa"/>
            <w:tcBorders>
              <w:top w:val="nil"/>
              <w:left w:val="nil"/>
              <w:bottom w:val="nil"/>
              <w:right w:val="nil"/>
            </w:tcBorders>
          </w:tcPr>
          <w:p w14:paraId="53569373" w14:textId="77777777" w:rsidR="00F45C8E" w:rsidRDefault="00F45C8E" w:rsidP="001C293A">
            <w:pPr>
              <w:spacing w:after="0" w:line="259" w:lineRule="auto"/>
              <w:ind w:left="29" w:firstLine="0"/>
            </w:pPr>
            <w:r>
              <w:rPr>
                <w:sz w:val="16"/>
              </w:rPr>
              <w:t xml:space="preserve">I </w:t>
            </w:r>
            <w:proofErr w:type="spellStart"/>
            <w:r>
              <w:rPr>
                <w:sz w:val="16"/>
              </w:rPr>
              <w:t>I</w:t>
            </w:r>
            <w:proofErr w:type="spellEnd"/>
            <w:r>
              <w:rPr>
                <w:sz w:val="16"/>
              </w:rPr>
              <w:t xml:space="preserve"> Cathedral Road</w:t>
            </w:r>
          </w:p>
        </w:tc>
      </w:tr>
      <w:tr w:rsidR="00F45C8E" w14:paraId="6076BB1F" w14:textId="77777777" w:rsidTr="001C293A">
        <w:trPr>
          <w:trHeight w:val="185"/>
        </w:trPr>
        <w:tc>
          <w:tcPr>
            <w:tcW w:w="2856" w:type="dxa"/>
            <w:tcBorders>
              <w:top w:val="nil"/>
              <w:left w:val="nil"/>
              <w:bottom w:val="nil"/>
              <w:right w:val="nil"/>
            </w:tcBorders>
          </w:tcPr>
          <w:p w14:paraId="7470F6E4" w14:textId="77777777" w:rsidR="00F45C8E" w:rsidRDefault="00F45C8E" w:rsidP="001C293A">
            <w:pPr>
              <w:spacing w:after="0" w:line="259" w:lineRule="auto"/>
              <w:ind w:left="0" w:firstLine="0"/>
              <w:jc w:val="left"/>
            </w:pPr>
            <w:proofErr w:type="spellStart"/>
            <w:r>
              <w:rPr>
                <w:sz w:val="16"/>
              </w:rPr>
              <w:t>Adastral</w:t>
            </w:r>
            <w:proofErr w:type="spellEnd"/>
            <w:r>
              <w:rPr>
                <w:sz w:val="16"/>
              </w:rPr>
              <w:t xml:space="preserve"> Park</w:t>
            </w:r>
          </w:p>
        </w:tc>
        <w:tc>
          <w:tcPr>
            <w:tcW w:w="5705" w:type="dxa"/>
            <w:tcBorders>
              <w:top w:val="nil"/>
              <w:left w:val="nil"/>
              <w:bottom w:val="nil"/>
              <w:right w:val="nil"/>
            </w:tcBorders>
          </w:tcPr>
          <w:p w14:paraId="2CBC91E0" w14:textId="77777777" w:rsidR="00F45C8E" w:rsidRDefault="00F45C8E" w:rsidP="001C293A">
            <w:pPr>
              <w:tabs>
                <w:tab w:val="center" w:pos="3133"/>
              </w:tabs>
              <w:spacing w:after="0" w:line="259" w:lineRule="auto"/>
              <w:ind w:left="0" w:firstLine="0"/>
              <w:jc w:val="left"/>
            </w:pPr>
            <w:r>
              <w:rPr>
                <w:sz w:val="16"/>
              </w:rPr>
              <w:t>Main Street</w:t>
            </w:r>
            <w:r>
              <w:rPr>
                <w:sz w:val="16"/>
              </w:rPr>
              <w:tab/>
              <w:t>Glasgow</w:t>
            </w:r>
          </w:p>
        </w:tc>
        <w:tc>
          <w:tcPr>
            <w:tcW w:w="1237" w:type="dxa"/>
            <w:tcBorders>
              <w:top w:val="nil"/>
              <w:left w:val="nil"/>
              <w:bottom w:val="nil"/>
              <w:right w:val="nil"/>
            </w:tcBorders>
          </w:tcPr>
          <w:p w14:paraId="5934FA64" w14:textId="77777777" w:rsidR="00F45C8E" w:rsidRDefault="00F45C8E" w:rsidP="001C293A">
            <w:pPr>
              <w:spacing w:after="0" w:line="259" w:lineRule="auto"/>
              <w:ind w:left="7" w:firstLine="0"/>
              <w:jc w:val="left"/>
            </w:pPr>
            <w:r>
              <w:rPr>
                <w:sz w:val="16"/>
              </w:rPr>
              <w:t>Cardiff</w:t>
            </w:r>
          </w:p>
        </w:tc>
      </w:tr>
      <w:tr w:rsidR="00F45C8E" w14:paraId="4EB1BF3C" w14:textId="77777777" w:rsidTr="001C293A">
        <w:trPr>
          <w:trHeight w:val="184"/>
        </w:trPr>
        <w:tc>
          <w:tcPr>
            <w:tcW w:w="2856" w:type="dxa"/>
            <w:tcBorders>
              <w:top w:val="nil"/>
              <w:left w:val="nil"/>
              <w:bottom w:val="nil"/>
              <w:right w:val="nil"/>
            </w:tcBorders>
          </w:tcPr>
          <w:p w14:paraId="45F58A93" w14:textId="77777777" w:rsidR="00F45C8E" w:rsidRDefault="00F45C8E" w:rsidP="001C293A">
            <w:pPr>
              <w:spacing w:after="0" w:line="259" w:lineRule="auto"/>
              <w:ind w:left="14" w:firstLine="0"/>
              <w:jc w:val="left"/>
            </w:pPr>
            <w:r>
              <w:rPr>
                <w:sz w:val="16"/>
              </w:rPr>
              <w:t>Martlesham Heath</w:t>
            </w:r>
          </w:p>
        </w:tc>
        <w:tc>
          <w:tcPr>
            <w:tcW w:w="5705" w:type="dxa"/>
            <w:tcBorders>
              <w:top w:val="nil"/>
              <w:left w:val="nil"/>
              <w:bottom w:val="nil"/>
              <w:right w:val="nil"/>
            </w:tcBorders>
          </w:tcPr>
          <w:p w14:paraId="77D1FBF8" w14:textId="77777777" w:rsidR="00F45C8E" w:rsidRDefault="00F45C8E" w:rsidP="001C293A">
            <w:pPr>
              <w:tabs>
                <w:tab w:val="center" w:pos="3151"/>
              </w:tabs>
              <w:spacing w:after="0" w:line="259" w:lineRule="auto"/>
              <w:ind w:left="0" w:firstLine="0"/>
              <w:jc w:val="left"/>
            </w:pPr>
            <w:proofErr w:type="spellStart"/>
            <w:r>
              <w:rPr>
                <w:sz w:val="16"/>
              </w:rPr>
              <w:t>Aberford</w:t>
            </w:r>
            <w:proofErr w:type="spellEnd"/>
            <w:r>
              <w:rPr>
                <w:sz w:val="16"/>
              </w:rPr>
              <w:tab/>
              <w:t>GSI IHS</w:t>
            </w:r>
          </w:p>
        </w:tc>
        <w:tc>
          <w:tcPr>
            <w:tcW w:w="1237" w:type="dxa"/>
            <w:tcBorders>
              <w:top w:val="nil"/>
              <w:left w:val="nil"/>
              <w:bottom w:val="nil"/>
              <w:right w:val="nil"/>
            </w:tcBorders>
          </w:tcPr>
          <w:p w14:paraId="4DBC5FBD" w14:textId="77777777" w:rsidR="00F45C8E" w:rsidRDefault="00F45C8E" w:rsidP="001C293A">
            <w:pPr>
              <w:spacing w:after="0" w:line="259" w:lineRule="auto"/>
              <w:ind w:left="7" w:firstLine="0"/>
              <w:jc w:val="left"/>
            </w:pPr>
            <w:r>
              <w:rPr>
                <w:sz w:val="20"/>
              </w:rPr>
              <w:t>CFI 1 9HA</w:t>
            </w:r>
          </w:p>
        </w:tc>
      </w:tr>
      <w:tr w:rsidR="00F45C8E" w14:paraId="7CF1C1AF" w14:textId="77777777" w:rsidTr="001C293A">
        <w:trPr>
          <w:trHeight w:val="190"/>
        </w:trPr>
        <w:tc>
          <w:tcPr>
            <w:tcW w:w="2856" w:type="dxa"/>
            <w:tcBorders>
              <w:top w:val="nil"/>
              <w:left w:val="nil"/>
              <w:bottom w:val="nil"/>
              <w:right w:val="nil"/>
            </w:tcBorders>
          </w:tcPr>
          <w:p w14:paraId="14023804" w14:textId="77777777" w:rsidR="00F45C8E" w:rsidRDefault="00F45C8E" w:rsidP="001C293A">
            <w:pPr>
              <w:spacing w:after="0" w:line="259" w:lineRule="auto"/>
              <w:ind w:left="7" w:firstLine="0"/>
              <w:jc w:val="left"/>
            </w:pPr>
            <w:r>
              <w:rPr>
                <w:sz w:val="16"/>
              </w:rPr>
              <w:t>Ipswich</w:t>
            </w:r>
          </w:p>
        </w:tc>
        <w:tc>
          <w:tcPr>
            <w:tcW w:w="5705" w:type="dxa"/>
            <w:tcBorders>
              <w:top w:val="nil"/>
              <w:left w:val="nil"/>
              <w:bottom w:val="nil"/>
              <w:right w:val="nil"/>
            </w:tcBorders>
          </w:tcPr>
          <w:p w14:paraId="342BB56A" w14:textId="77777777" w:rsidR="00F45C8E" w:rsidRDefault="00F45C8E" w:rsidP="001C293A">
            <w:pPr>
              <w:tabs>
                <w:tab w:val="center" w:pos="3482"/>
              </w:tabs>
              <w:spacing w:after="0" w:line="259" w:lineRule="auto"/>
              <w:ind w:left="0" w:firstLine="0"/>
              <w:jc w:val="left"/>
            </w:pPr>
            <w:r>
              <w:rPr>
                <w:sz w:val="16"/>
              </w:rPr>
              <w:t>Leeds</w:t>
            </w:r>
            <w:r>
              <w:rPr>
                <w:sz w:val="16"/>
              </w:rPr>
              <w:tab/>
              <w:t>Tel: 0141 420 4450</w:t>
            </w:r>
          </w:p>
        </w:tc>
        <w:tc>
          <w:tcPr>
            <w:tcW w:w="1237" w:type="dxa"/>
            <w:tcBorders>
              <w:top w:val="nil"/>
              <w:left w:val="nil"/>
              <w:bottom w:val="nil"/>
              <w:right w:val="nil"/>
            </w:tcBorders>
          </w:tcPr>
          <w:p w14:paraId="0BDB73AF" w14:textId="77777777" w:rsidR="00F45C8E" w:rsidRDefault="00F45C8E" w:rsidP="001C293A">
            <w:pPr>
              <w:spacing w:after="0" w:line="259" w:lineRule="auto"/>
              <w:ind w:left="0" w:firstLine="0"/>
            </w:pPr>
            <w:r>
              <w:rPr>
                <w:sz w:val="14"/>
              </w:rPr>
              <w:t>-</w:t>
            </w:r>
            <w:proofErr w:type="spellStart"/>
            <w:r>
              <w:rPr>
                <w:sz w:val="14"/>
              </w:rPr>
              <w:t>rel</w:t>
            </w:r>
            <w:proofErr w:type="spellEnd"/>
            <w:r>
              <w:rPr>
                <w:sz w:val="14"/>
              </w:rPr>
              <w:t>: 0788 1 921 364</w:t>
            </w:r>
          </w:p>
        </w:tc>
      </w:tr>
      <w:tr w:rsidR="00F45C8E" w14:paraId="5792A578" w14:textId="77777777" w:rsidTr="001C293A">
        <w:trPr>
          <w:trHeight w:val="179"/>
        </w:trPr>
        <w:tc>
          <w:tcPr>
            <w:tcW w:w="2856" w:type="dxa"/>
            <w:tcBorders>
              <w:top w:val="nil"/>
              <w:left w:val="nil"/>
              <w:bottom w:val="nil"/>
              <w:right w:val="nil"/>
            </w:tcBorders>
          </w:tcPr>
          <w:p w14:paraId="61A050DB" w14:textId="77777777" w:rsidR="00F45C8E" w:rsidRDefault="00F45C8E" w:rsidP="001C293A">
            <w:pPr>
              <w:spacing w:after="0" w:line="259" w:lineRule="auto"/>
              <w:ind w:left="7" w:firstLine="0"/>
              <w:jc w:val="left"/>
            </w:pPr>
            <w:r>
              <w:rPr>
                <w:sz w:val="16"/>
              </w:rPr>
              <w:t>IP5 3RE</w:t>
            </w:r>
          </w:p>
        </w:tc>
        <w:tc>
          <w:tcPr>
            <w:tcW w:w="5705" w:type="dxa"/>
            <w:tcBorders>
              <w:top w:val="nil"/>
              <w:left w:val="nil"/>
              <w:bottom w:val="nil"/>
              <w:right w:val="nil"/>
            </w:tcBorders>
          </w:tcPr>
          <w:p w14:paraId="5E4ACC2E" w14:textId="77777777" w:rsidR="00F45C8E" w:rsidRDefault="00F45C8E" w:rsidP="001C293A">
            <w:pPr>
              <w:spacing w:after="0" w:line="259" w:lineRule="auto"/>
              <w:ind w:left="14" w:firstLine="0"/>
              <w:jc w:val="left"/>
            </w:pPr>
            <w:r>
              <w:rPr>
                <w:sz w:val="18"/>
              </w:rPr>
              <w:t>LS25 3AW</w:t>
            </w:r>
          </w:p>
        </w:tc>
        <w:tc>
          <w:tcPr>
            <w:tcW w:w="1237" w:type="dxa"/>
            <w:tcBorders>
              <w:top w:val="nil"/>
              <w:left w:val="nil"/>
              <w:bottom w:val="nil"/>
              <w:right w:val="nil"/>
            </w:tcBorders>
          </w:tcPr>
          <w:p w14:paraId="7687ECC1" w14:textId="77777777" w:rsidR="00F45C8E" w:rsidRDefault="00F45C8E" w:rsidP="001C293A">
            <w:pPr>
              <w:spacing w:after="160" w:line="259" w:lineRule="auto"/>
              <w:ind w:left="0" w:firstLine="0"/>
              <w:jc w:val="left"/>
            </w:pPr>
          </w:p>
        </w:tc>
      </w:tr>
    </w:tbl>
    <w:p w14:paraId="70AFD4E0" w14:textId="77777777" w:rsidR="002D6148" w:rsidRDefault="002D6148"/>
    <w:p w14:paraId="41ED52FD" w14:textId="77777777" w:rsidR="00F45C8E" w:rsidRDefault="00F45C8E"/>
    <w:sectPr w:rsidR="00F45C8E" w:rsidSect="005C62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8E"/>
    <w:rsid w:val="002D6148"/>
    <w:rsid w:val="005C6219"/>
    <w:rsid w:val="00F45C8E"/>
    <w:rsid w:val="00F7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F7799A"/>
  <w15:chartTrackingRefBased/>
  <w15:docId w15:val="{F827B244-E097-414F-92AD-BDA3F790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8E"/>
    <w:pPr>
      <w:spacing w:after="234" w:line="216" w:lineRule="auto"/>
      <w:ind w:left="820" w:firstLine="4"/>
      <w:jc w:val="both"/>
    </w:pPr>
    <w:rPr>
      <w:rFonts w:ascii="Microsoft JhengHei" w:eastAsia="Microsoft JhengHei" w:hAnsi="Microsoft JhengHei" w:cs="Microsoft JhengHe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45C8E"/>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tirado</dc:creator>
  <cp:keywords/>
  <dc:description/>
  <cp:lastModifiedBy>marta tirado</cp:lastModifiedBy>
  <cp:revision>1</cp:revision>
  <dcterms:created xsi:type="dcterms:W3CDTF">2022-03-25T15:48:00Z</dcterms:created>
  <dcterms:modified xsi:type="dcterms:W3CDTF">2022-03-25T15:50:00Z</dcterms:modified>
</cp:coreProperties>
</file>